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C097" w14:textId="77777777" w:rsidR="00BB64F4" w:rsidRPr="005A2A42" w:rsidRDefault="00BB64F4" w:rsidP="005D1BF5">
      <w:pPr>
        <w:widowControl w:val="0"/>
        <w:spacing w:after="0" w:line="240" w:lineRule="auto"/>
        <w:ind w:hanging="88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pacing w:val="-4"/>
          <w:sz w:val="24"/>
          <w:szCs w:val="24"/>
          <w:rtl/>
          <w:lang w:eastAsia="he-IL"/>
        </w:rPr>
      </w:pPr>
      <w:r w:rsidRPr="00BB64F4">
        <w:rPr>
          <w:rFonts w:ascii="Arial" w:eastAsia="Times New Roman" w:hAnsi="Arial" w:cs="David" w:hint="cs"/>
          <w:snapToGrid w:val="0"/>
          <w:sz w:val="28"/>
          <w:szCs w:val="28"/>
          <w:rtl/>
          <w:lang w:eastAsia="he-IL"/>
        </w:rPr>
        <w:tab/>
      </w:r>
      <w:r w:rsidR="00875746" w:rsidRPr="005A2A42"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>אורד</w:t>
      </w:r>
      <w:r w:rsidRPr="005A2A42"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 xml:space="preserve"> בע"מ (</w:t>
      </w:r>
      <w:r w:rsidR="00467EEE"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 xml:space="preserve">להלן: </w:t>
      </w:r>
      <w:r w:rsidRPr="005A2A42"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>"החברה")</w:t>
      </w:r>
    </w:p>
    <w:p w14:paraId="33BF34DA" w14:textId="77777777" w:rsidR="005A2A42" w:rsidRPr="005A2A42" w:rsidRDefault="00287379" w:rsidP="005D1BF5">
      <w:pPr>
        <w:snapToGrid w:val="0"/>
        <w:spacing w:after="0" w:line="240" w:lineRule="auto"/>
        <w:ind w:hanging="88"/>
        <w:jc w:val="center"/>
        <w:rPr>
          <w:rFonts w:ascii="Arial" w:eastAsia="Times New Roman" w:hAnsi="Arial" w:cs="David"/>
          <w:b/>
          <w:bCs/>
          <w:sz w:val="24"/>
          <w:szCs w:val="24"/>
          <w:u w:val="single"/>
          <w:lang w:eastAsia="he-IL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>מ</w:t>
      </w:r>
      <w:r w:rsidRPr="005A2A4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 xml:space="preserve">ודעה </w:t>
      </w:r>
      <w:r w:rsidR="005A2A42" w:rsidRPr="005A2A4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>בדבר זימון אסיפה כללית</w:t>
      </w:r>
      <w:r w:rsidR="005A2A4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377B7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>מיוחדת</w:t>
      </w:r>
    </w:p>
    <w:p w14:paraId="495B5A6C" w14:textId="77777777" w:rsidR="005A2A42" w:rsidRPr="005A2A42" w:rsidRDefault="005A2A42" w:rsidP="00875746">
      <w:pPr>
        <w:widowControl w:val="0"/>
        <w:spacing w:after="0" w:line="240" w:lineRule="auto"/>
        <w:ind w:hanging="2700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pacing w:val="-4"/>
          <w:sz w:val="32"/>
          <w:szCs w:val="32"/>
          <w:rtl/>
          <w:lang w:eastAsia="he-IL"/>
        </w:rPr>
      </w:pPr>
    </w:p>
    <w:p w14:paraId="50A8C929" w14:textId="2160C823" w:rsidR="002D4E3E" w:rsidRPr="00106797" w:rsidRDefault="002D4E3E" w:rsidP="00DA40F5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החברה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מודיעה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בזאת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על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זימון</w:t>
      </w:r>
      <w:r w:rsidR="00237477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BB64F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אסיפה</w:t>
      </w:r>
      <w:r w:rsidR="00237477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כללית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D33BA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מיוחדת</w:t>
      </w:r>
      <w:r w:rsidR="00FD33B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BB64F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של</w:t>
      </w:r>
      <w:r w:rsidR="00BB64F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BB64F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בעלי</w:t>
      </w:r>
      <w:r w:rsidR="00BB64F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BB64F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המניות</w:t>
      </w:r>
      <w:r w:rsidR="004C17A8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של החברה</w:t>
      </w:r>
      <w:r w:rsidR="00BB64F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,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אשר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37477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ת</w:t>
      </w:r>
      <w:r w:rsidR="00D61DB6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תקיים</w:t>
      </w:r>
      <w:r w:rsidR="00237477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במשרדי החברה ברחוב המשביר 4, חולון (</w:t>
      </w:r>
      <w:r w:rsidR="002A7C27" w:rsidRPr="00C2151C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להלן</w:t>
      </w:r>
      <w:r w:rsidR="002A7C27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: </w:t>
      </w:r>
      <w:r w:rsidR="0023747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"משרדי </w:t>
      </w:r>
      <w:r w:rsidR="00237477"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rtl/>
          <w:lang w:eastAsia="he-IL"/>
        </w:rPr>
        <w:t>החברה</w:t>
      </w:r>
      <w:r w:rsidR="0023747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"</w:t>
      </w:r>
      <w:r w:rsidR="00237477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), ביום 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א</w:t>
      </w:r>
      <w:r w:rsidR="003C0D2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'</w:t>
      </w:r>
      <w:r w:rsidR="0023747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,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 xml:space="preserve"> 17</w:t>
      </w:r>
      <w:r w:rsidR="00F22D2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B103B7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ב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אוקטובר</w:t>
      </w:r>
      <w:r w:rsidR="00F00D04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2021</w:t>
      </w:r>
      <w:r w:rsidR="00A040C8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, </w:t>
      </w:r>
      <w:r w:rsidR="00BB64F4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בשעה</w:t>
      </w:r>
      <w:r w:rsidR="003C0D2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447B37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11:00</w:t>
      </w:r>
      <w:r w:rsidR="007E4A14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(להלן: "</w:t>
      </w:r>
      <w:proofErr w:type="spellStart"/>
      <w:r w:rsidR="007E4A14"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rtl/>
          <w:lang w:eastAsia="he-IL"/>
        </w:rPr>
        <w:t>האסיפה</w:t>
      </w:r>
      <w:proofErr w:type="spellEnd"/>
      <w:r w:rsidR="007E4A14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")</w:t>
      </w:r>
      <w:r w:rsidR="003C0D27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  <w:r w:rsidR="003C0D27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</w:p>
    <w:p w14:paraId="763A0142" w14:textId="77777777" w:rsidR="00C46403" w:rsidRDefault="002D4E3E" w:rsidP="002A1456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1. </w:t>
      </w:r>
      <w:r w:rsidRPr="00C2151C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הנושא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שעל סדר היום</w:t>
      </w:r>
      <w:r w:rsidRPr="00C2151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</w:p>
    <w:p w14:paraId="2A4F393D" w14:textId="77777777" w:rsidR="00C46403" w:rsidRPr="00106797" w:rsidRDefault="002A1456" w:rsidP="00DA40F5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מינויו מחדש</w:t>
      </w:r>
      <w:r w:rsidR="002E217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E217A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של</w:t>
      </w:r>
      <w:r w:rsidR="002E217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E217A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מר</w:t>
      </w:r>
      <w:r w:rsidR="002E217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DA40F5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ערן רום</w:t>
      </w:r>
      <w:r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 xml:space="preserve"> לתקופת כהונה נוספת</w:t>
      </w:r>
      <w:r w:rsidR="002E217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E217A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כדירקטור</w:t>
      </w:r>
      <w:r w:rsidR="002E217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E217A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חיצוני</w:t>
      </w:r>
      <w:r w:rsidR="002E217A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E217A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בחברה</w:t>
      </w:r>
      <w:r w:rsidR="00516992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  <w:r w:rsidR="00BB64F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</w:p>
    <w:p w14:paraId="3C53A12B" w14:textId="77777777" w:rsidR="00B1127D" w:rsidRPr="00106797" w:rsidRDefault="002D4E3E" w:rsidP="00DA40F5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2.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המועד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הקובע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4D5CB3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המועד</w:t>
      </w:r>
      <w:r w:rsidR="004D5CB3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הקובע </w:t>
      </w:r>
      <w:r w:rsidR="005100D6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לקביעת</w:t>
      </w:r>
      <w:r w:rsidR="005100D6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4D5CB3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זכאות</w:t>
      </w:r>
      <w:r w:rsidR="004D5CB3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בעל מניה להשתתף ולהצביע </w:t>
      </w:r>
      <w:proofErr w:type="spellStart"/>
      <w:r w:rsidR="004D5CB3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באסיפה</w:t>
      </w:r>
      <w:proofErr w:type="spellEnd"/>
      <w:r w:rsidR="004D5CB3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73286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כאמור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73286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סעיף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182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לחוק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החברות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,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התשנ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ט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-1999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ובתקנה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3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לתקנות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החברות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(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הצבעה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בכתב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והודעות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עמדה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),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התשס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-2005, </w:t>
      </w:r>
      <w:r w:rsidR="004D5CB3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הינו</w:t>
      </w:r>
      <w:r w:rsidR="004D5CB3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תום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יום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המסחר</w:t>
      </w:r>
      <w:r w:rsidR="00FD7AF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בבורסה של </w:t>
      </w:r>
      <w:r w:rsidR="00FD7AFE" w:rsidRPr="00C2151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יום </w:t>
      </w:r>
      <w:r w:rsidR="00B103B7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ה</w:t>
      </w:r>
      <w:r w:rsidR="00C2151C" w:rsidRPr="00C2151C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 xml:space="preserve">', 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16</w:t>
      </w:r>
      <w:r w:rsidR="00FD7AFE" w:rsidRPr="00C2151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B103B7" w:rsidRP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ב</w:t>
      </w:r>
      <w:r w:rsidR="00DA40F5" w:rsidRP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ספטמבר 2021</w:t>
      </w:r>
      <w:r w:rsidR="00396AA3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,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396AA3" w:rsidRPr="00C2151C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אם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לא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יתקיים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מסחר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במועד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הקובע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,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אזי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DE54C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יום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המסחר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האחרון</w:t>
      </w:r>
      <w:r w:rsidR="00F303B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F303B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</w:t>
      </w:r>
      <w:r w:rsidR="00DE54C4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לפניו</w:t>
      </w:r>
      <w:r w:rsidR="00DE54C4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  <w:r w:rsidR="00CD4DFF" w:rsidRPr="00C2151C">
        <w:rPr>
          <w:sz w:val="24"/>
          <w:szCs w:val="24"/>
          <w:rtl/>
        </w:rPr>
        <w:t xml:space="preserve"> </w:t>
      </w:r>
    </w:p>
    <w:p w14:paraId="6F5AB773" w14:textId="77777777" w:rsidR="008D79D7" w:rsidRPr="00106797" w:rsidRDefault="007F1151" w:rsidP="00EF09FC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3.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כתב</w:t>
      </w:r>
      <w:r w:rsidR="00A10D58"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י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הצבעה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והודעות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עמדה</w:t>
      </w:r>
      <w:r w:rsidRPr="00C2151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="00B1127D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ביחס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802C4F" w:rsidRPr="00C2151C">
        <w:rPr>
          <w:rFonts w:ascii="David" w:hAnsi="David" w:cs="David" w:hint="cs"/>
          <w:sz w:val="24"/>
          <w:szCs w:val="24"/>
          <w:rtl/>
        </w:rPr>
        <w:t>להחלט</w:t>
      </w:r>
      <w:r w:rsidR="00802C4F">
        <w:rPr>
          <w:rFonts w:ascii="David" w:hAnsi="David" w:cs="David" w:hint="cs"/>
          <w:sz w:val="24"/>
          <w:szCs w:val="24"/>
          <w:rtl/>
        </w:rPr>
        <w:t>ות</w:t>
      </w:r>
      <w:r w:rsidR="00802C4F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שעל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סדר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היום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, </w:t>
      </w:r>
      <w:r w:rsidR="00A10D58" w:rsidRPr="00C2151C">
        <w:rPr>
          <w:rFonts w:ascii="David" w:hAnsi="David" w:cs="David" w:hint="cs"/>
          <w:sz w:val="24"/>
          <w:szCs w:val="24"/>
          <w:rtl/>
        </w:rPr>
        <w:t>רשאי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בעל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מניות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להצביע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A10D58" w:rsidRPr="00C2151C">
        <w:rPr>
          <w:rFonts w:ascii="David" w:hAnsi="David" w:cs="David" w:hint="cs"/>
          <w:sz w:val="24"/>
          <w:szCs w:val="24"/>
          <w:rtl/>
        </w:rPr>
        <w:t>באסיפה</w:t>
      </w:r>
      <w:proofErr w:type="spellEnd"/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באמצעות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כתב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הצבעה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. </w:t>
      </w:r>
      <w:r w:rsidR="00A10D58" w:rsidRPr="00C2151C">
        <w:rPr>
          <w:rFonts w:ascii="David" w:hAnsi="David" w:cs="David" w:hint="cs"/>
          <w:sz w:val="24"/>
          <w:szCs w:val="24"/>
          <w:rtl/>
        </w:rPr>
        <w:t>את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כתב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ההצבעה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יש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להמציא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למשרדי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החברה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/>
          <w:b/>
          <w:bCs/>
          <w:sz w:val="24"/>
          <w:szCs w:val="24"/>
          <w:rtl/>
        </w:rPr>
        <w:t xml:space="preserve">4 </w:t>
      </w:r>
      <w:r w:rsidR="00A10D58" w:rsidRPr="00C2151C">
        <w:rPr>
          <w:rFonts w:ascii="David" w:hAnsi="David" w:cs="David" w:hint="cs"/>
          <w:b/>
          <w:bCs/>
          <w:sz w:val="24"/>
          <w:szCs w:val="24"/>
          <w:rtl/>
        </w:rPr>
        <w:t>שעות</w:t>
      </w:r>
      <w:r w:rsidR="00A10D58" w:rsidRPr="00C2151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לפני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מועד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כינוס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A10D58" w:rsidRPr="00C2151C">
        <w:rPr>
          <w:rFonts w:ascii="David" w:hAnsi="David" w:cs="David" w:hint="cs"/>
          <w:sz w:val="24"/>
          <w:szCs w:val="24"/>
          <w:rtl/>
        </w:rPr>
        <w:t>האסיפה</w:t>
      </w:r>
      <w:proofErr w:type="spellEnd"/>
      <w:r w:rsidR="00A10D58" w:rsidRPr="00C2151C">
        <w:rPr>
          <w:rFonts w:ascii="David" w:hAnsi="David" w:cs="David"/>
          <w:sz w:val="24"/>
          <w:szCs w:val="24"/>
          <w:rtl/>
        </w:rPr>
        <w:t xml:space="preserve">.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לעניין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זה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מועד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ההמצאה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הינו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המועד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בו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הגיע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כתב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ההצבעה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למשרדי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החברה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.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המועד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האחרון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להמצאת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הודעות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עמדה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הינו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/>
          <w:b/>
          <w:bCs/>
          <w:sz w:val="24"/>
          <w:szCs w:val="24"/>
          <w:rtl/>
        </w:rPr>
        <w:t xml:space="preserve">10 </w:t>
      </w:r>
      <w:r w:rsidR="00A10D58" w:rsidRPr="00C2151C">
        <w:rPr>
          <w:rFonts w:ascii="David" w:hAnsi="David" w:cs="David" w:hint="cs"/>
          <w:b/>
          <w:bCs/>
          <w:sz w:val="24"/>
          <w:szCs w:val="24"/>
          <w:rtl/>
        </w:rPr>
        <w:t>ימים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לפני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A10D58" w:rsidRPr="00C2151C">
        <w:rPr>
          <w:rFonts w:ascii="David" w:hAnsi="David" w:cs="David" w:hint="cs"/>
          <w:sz w:val="24"/>
          <w:szCs w:val="24"/>
          <w:rtl/>
        </w:rPr>
        <w:t>מועד</w:t>
      </w:r>
      <w:r w:rsidR="00A10D58" w:rsidRPr="00C215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A10D58" w:rsidRPr="00C2151C">
        <w:rPr>
          <w:rFonts w:ascii="David" w:hAnsi="David" w:cs="David" w:hint="cs"/>
          <w:sz w:val="24"/>
          <w:szCs w:val="24"/>
          <w:rtl/>
        </w:rPr>
        <w:t>האסיפה</w:t>
      </w:r>
      <w:proofErr w:type="spellEnd"/>
      <w:r w:rsidR="00A10D58" w:rsidRPr="00C2151C">
        <w:rPr>
          <w:rFonts w:ascii="David" w:hAnsi="David" w:cs="David"/>
          <w:sz w:val="24"/>
          <w:szCs w:val="24"/>
          <w:rtl/>
        </w:rPr>
        <w:t>.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</w:p>
    <w:p w14:paraId="063CA5E6" w14:textId="77777777" w:rsidR="002D4E3E" w:rsidRPr="00106797" w:rsidRDefault="00D33C21" w:rsidP="00C2151C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4.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הצבעה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באמצעות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המערכת</w:t>
      </w:r>
      <w:r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האלקטרונית</w:t>
      </w:r>
      <w:r w:rsidRPr="00C2151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בעלי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מניות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רשאים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להצביע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באמצעות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מערכת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ההצבעות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האלקטרונית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של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רשות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ניירות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ערך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, </w:t>
      </w:r>
      <w:r w:rsidR="001F3AA4" w:rsidRPr="00C2151C">
        <w:rPr>
          <w:rFonts w:ascii="David" w:hAnsi="David" w:cs="David" w:hint="cs"/>
          <w:sz w:val="24"/>
          <w:szCs w:val="24"/>
          <w:rtl/>
        </w:rPr>
        <w:t>בכפוף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להליך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זיהוי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וקבלת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הרשאה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מחבר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הבורסה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, </w:t>
      </w:r>
      <w:r w:rsidR="001F3AA4" w:rsidRPr="00C2151C">
        <w:rPr>
          <w:rFonts w:ascii="David" w:hAnsi="David" w:cs="David" w:hint="cs"/>
          <w:sz w:val="24"/>
          <w:szCs w:val="24"/>
          <w:rtl/>
        </w:rPr>
        <w:t>עד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b/>
          <w:bCs/>
          <w:sz w:val="24"/>
          <w:szCs w:val="24"/>
          <w:rtl/>
        </w:rPr>
        <w:t>שש</w:t>
      </w:r>
      <w:r w:rsidR="001F3AA4" w:rsidRPr="00C2151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b/>
          <w:bCs/>
          <w:sz w:val="24"/>
          <w:szCs w:val="24"/>
          <w:rtl/>
        </w:rPr>
        <w:t>שעות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טרם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מועד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r w:rsidR="001F3AA4" w:rsidRPr="00C2151C">
        <w:rPr>
          <w:rFonts w:ascii="David" w:hAnsi="David" w:cs="David" w:hint="cs"/>
          <w:sz w:val="24"/>
          <w:szCs w:val="24"/>
          <w:rtl/>
        </w:rPr>
        <w:t>כינוס</w:t>
      </w:r>
      <w:r w:rsidR="001F3AA4" w:rsidRPr="00C215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1F3AA4" w:rsidRPr="00C2151C">
        <w:rPr>
          <w:rFonts w:ascii="David" w:hAnsi="David" w:cs="David" w:hint="cs"/>
          <w:sz w:val="24"/>
          <w:szCs w:val="24"/>
          <w:rtl/>
        </w:rPr>
        <w:t>האסיפה</w:t>
      </w:r>
      <w:proofErr w:type="spellEnd"/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. </w:t>
      </w:r>
    </w:p>
    <w:p w14:paraId="5FB52A6A" w14:textId="77777777" w:rsidR="002D4E3E" w:rsidRPr="00106797" w:rsidRDefault="0023055A" w:rsidP="00DA40F5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5</w:t>
      </w:r>
      <w:r w:rsidR="00282E61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  <w:r w:rsidR="00B14938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1F7BD6"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הפנייה</w:t>
      </w:r>
      <w:r w:rsidR="001F7BD6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לדיווח </w:t>
      </w:r>
      <w:proofErr w:type="spellStart"/>
      <w:r w:rsidR="001F7BD6" w:rsidRPr="00106797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מיידי</w:t>
      </w:r>
      <w:proofErr w:type="spellEnd"/>
      <w:r w:rsidR="00282E61" w:rsidRPr="00106797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: </w:t>
      </w:r>
      <w:r w:rsidR="002D4E3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</w:t>
      </w:r>
      <w:r w:rsidR="005A0F31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קבלת</w:t>
      </w:r>
      <w:r w:rsidR="005A0F31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D4E3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מידע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נוסף </w:t>
      </w:r>
      <w:r w:rsidR="00681DE2" w:rsidRPr="00C2151C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בנוגע</w:t>
      </w:r>
      <w:r w:rsidR="00681DE2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81DE2" w:rsidRPr="00C2151C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לנושא</w:t>
      </w:r>
      <w:r w:rsidR="00681DE2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81DE2" w:rsidRPr="00C2151C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שעל</w:t>
      </w:r>
      <w:r w:rsidR="00681DE2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81DE2" w:rsidRPr="00C2151C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סדר</w:t>
      </w:r>
      <w:r w:rsidR="00681DE2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81DE2" w:rsidRPr="00C2151C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יומה</w:t>
      </w:r>
      <w:r w:rsidR="00681DE2" w:rsidRPr="00C2151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81DE2" w:rsidRPr="00C2151C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של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proofErr w:type="spellStart"/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האסיפה</w:t>
      </w:r>
      <w:proofErr w:type="spellEnd"/>
      <w:r w:rsidR="00E504DB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ומסירת כתבי הצבעה,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ראו </w:t>
      </w:r>
      <w:r w:rsidR="002D4E3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דוח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proofErr w:type="spellStart"/>
      <w:r w:rsidR="00E504DB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מיידי</w:t>
      </w:r>
      <w:proofErr w:type="spellEnd"/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E504DB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כפי</w:t>
      </w:r>
      <w:r w:rsidR="00E504DB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D4E3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שפ</w:t>
      </w:r>
      <w:r w:rsidR="00E504DB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</w:t>
      </w:r>
      <w:r w:rsidR="002D4E3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רס</w:t>
      </w:r>
      <w:r w:rsidR="00E504DB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ם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E504DB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על</w:t>
      </w:r>
      <w:r w:rsidR="00E504DB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-ידי </w:t>
      </w:r>
      <w:r w:rsidR="002D4E3E" w:rsidRPr="00106797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החברה</w:t>
      </w:r>
      <w:r w:rsidR="002D4E3E" w:rsidRPr="00106797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2D4E3E" w:rsidRPr="00EF09FC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rtl/>
          <w:lang w:eastAsia="he-IL"/>
        </w:rPr>
        <w:t>ביום</w:t>
      </w:r>
      <w:r w:rsidR="00282E61" w:rsidRPr="00EF09F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9</w:t>
      </w:r>
      <w:r w:rsidR="00EF09FC" w:rsidRPr="00EF09FC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B103B7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ב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ספטמבר</w:t>
      </w:r>
      <w:r w:rsidR="00282E61" w:rsidRPr="00EF09F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DA40F5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2021</w:t>
      </w:r>
      <w:r w:rsidR="002D4E3E" w:rsidRPr="00EF09FC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6562DA" w:rsidRPr="00EF09FC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באתר</w:t>
      </w:r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ההפצה של </w:t>
      </w:r>
      <w:proofErr w:type="spellStart"/>
      <w:r w:rsidR="006562DA" w:rsidRPr="00EF09FC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המגנ</w:t>
      </w:r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"א</w:t>
      </w:r>
      <w:proofErr w:type="spellEnd"/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562DA" w:rsidRPr="00EF09FC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בכתובת</w:t>
      </w:r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="006562DA" w:rsidRPr="00EF09FC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האינטרנט</w:t>
      </w:r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: </w:t>
      </w:r>
      <w:hyperlink r:id="rId7" w:history="1">
        <w:r w:rsidR="006562DA" w:rsidRPr="00EF09FC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www.magna.isa.gov.il</w:t>
        </w:r>
      </w:hyperlink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ובאתר הבורסה בכתובת </w:t>
      </w:r>
      <w:hyperlink r:id="rId8" w:history="1">
        <w:r w:rsidR="006562DA" w:rsidRPr="00EF09FC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maya.tase.co.il</w:t>
        </w:r>
      </w:hyperlink>
      <w:r w:rsidR="006562DA" w:rsidRPr="00EF09FC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</w:p>
    <w:p w14:paraId="442917BF" w14:textId="77777777" w:rsidR="002D4E3E" w:rsidRPr="00106797" w:rsidRDefault="002D4E3E" w:rsidP="00C2151C">
      <w:pPr>
        <w:bidi w:val="0"/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</w:p>
    <w:p w14:paraId="7780E229" w14:textId="77777777" w:rsidR="00BB64F4" w:rsidRPr="00C2151C" w:rsidRDefault="00CD009D" w:rsidP="00C2151C">
      <w:pPr>
        <w:keepLines/>
        <w:spacing w:after="0" w:line="240" w:lineRule="auto"/>
        <w:jc w:val="center"/>
        <w:outlineLvl w:val="0"/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eastAsia="he-IL"/>
        </w:rPr>
      </w:pPr>
      <w:r w:rsidRPr="00C2151C">
        <w:rPr>
          <w:rFonts w:ascii="Arial" w:hAnsi="Arial"/>
          <w:b/>
          <w:bCs/>
          <w:sz w:val="24"/>
          <w:szCs w:val="24"/>
          <w:rtl/>
        </w:rPr>
        <w:t xml:space="preserve">       </w:t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  <w:t xml:space="preserve">   </w:t>
      </w:r>
      <w:r w:rsidRPr="00C2151C">
        <w:rPr>
          <w:rFonts w:ascii="David" w:hAnsi="David" w:cs="David" w:hint="cs"/>
          <w:b/>
          <w:bCs/>
          <w:sz w:val="24"/>
          <w:szCs w:val="24"/>
          <w:rtl/>
        </w:rPr>
        <w:t>אורד</w:t>
      </w:r>
      <w:r w:rsidRPr="00C2151C">
        <w:rPr>
          <w:rFonts w:ascii="David" w:hAnsi="David" w:cs="David"/>
          <w:b/>
          <w:bCs/>
          <w:sz w:val="24"/>
          <w:szCs w:val="24"/>
          <w:rtl/>
        </w:rPr>
        <w:t xml:space="preserve"> בע"מ</w:t>
      </w:r>
    </w:p>
    <w:p w14:paraId="26712EB0" w14:textId="77777777" w:rsidR="00BB64F4" w:rsidRPr="00BB64F4" w:rsidRDefault="00BB64F4" w:rsidP="00BB64F4">
      <w:pPr>
        <w:spacing w:after="0" w:line="240" w:lineRule="auto"/>
        <w:ind w:left="567" w:hanging="567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eastAsia="he-IL"/>
        </w:rPr>
      </w:pPr>
    </w:p>
    <w:p w14:paraId="5F18F013" w14:textId="77777777" w:rsidR="00BB64F4" w:rsidRPr="00BB64F4" w:rsidRDefault="00BB64F4" w:rsidP="00BB64F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David"/>
          <w:snapToGrid w:val="0"/>
          <w:sz w:val="20"/>
          <w:rtl/>
          <w:lang w:eastAsia="he-IL"/>
        </w:rPr>
      </w:pP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</w:p>
    <w:p w14:paraId="5ABEF672" w14:textId="77777777" w:rsidR="00BB64F4" w:rsidRPr="00BB64F4" w:rsidRDefault="00BB64F4" w:rsidP="00BB64F4">
      <w:pPr>
        <w:spacing w:after="0" w:line="240" w:lineRule="auto"/>
        <w:jc w:val="both"/>
        <w:rPr>
          <w:rFonts w:ascii="Times New Roman" w:eastAsia="Times New Roman" w:hAnsi="Times New Roman" w:cs="David"/>
          <w:snapToGrid w:val="0"/>
          <w:sz w:val="20"/>
          <w:lang w:eastAsia="he-IL"/>
        </w:rPr>
      </w:pPr>
    </w:p>
    <w:p w14:paraId="6B0162AE" w14:textId="77777777" w:rsidR="00A00D7D" w:rsidRPr="00BB64F4" w:rsidRDefault="00013C39">
      <w:r>
        <w:rPr>
          <w:rtl/>
        </w:rPr>
        <w:t xml:space="preserve"> </w:t>
      </w:r>
      <w:r w:rsidR="00E93FFA">
        <w:rPr>
          <w:rtl/>
        </w:rPr>
        <w:t xml:space="preserve"> </w:t>
      </w:r>
    </w:p>
    <w:sectPr w:rsidR="00A00D7D" w:rsidRPr="00BB64F4" w:rsidSect="00987749">
      <w:headerReference w:type="even" r:id="rId9"/>
      <w:footerReference w:type="even" r:id="rId10"/>
      <w:pgSz w:w="11906" w:h="16838" w:code="9"/>
      <w:pgMar w:top="1259" w:right="746" w:bottom="902" w:left="90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B52A" w14:textId="77777777" w:rsidR="00A87765" w:rsidRDefault="00A87765">
      <w:pPr>
        <w:spacing w:after="0" w:line="240" w:lineRule="auto"/>
      </w:pPr>
      <w:r>
        <w:separator/>
      </w:r>
    </w:p>
  </w:endnote>
  <w:endnote w:type="continuationSeparator" w:id="0">
    <w:p w14:paraId="737E6326" w14:textId="77777777" w:rsidR="00A87765" w:rsidRDefault="00A8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872D" w14:textId="77777777" w:rsidR="00967CF9" w:rsidRDefault="001A0933" w:rsidP="00B116C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 w:rsidR="004E22D3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645BB83D" w14:textId="77777777" w:rsidR="00967CF9" w:rsidRDefault="00377C39">
    <w:pPr>
      <w:pStyle w:val="a3"/>
    </w:pPr>
  </w:p>
  <w:p w14:paraId="2DB7F5C5" w14:textId="77777777" w:rsidR="00967CF9" w:rsidRDefault="00377C39"/>
  <w:p w14:paraId="055C58D7" w14:textId="77777777" w:rsidR="00967CF9" w:rsidRDefault="00377C39" w:rsidP="00B116C0"/>
  <w:p w14:paraId="42C8F484" w14:textId="77777777" w:rsidR="00967CF9" w:rsidRDefault="00377C39" w:rsidP="00B116C0"/>
  <w:p w14:paraId="32593F93" w14:textId="77777777" w:rsidR="00967CF9" w:rsidRDefault="00377C39" w:rsidP="00B116C0"/>
  <w:p w14:paraId="24E8B927" w14:textId="77777777" w:rsidR="00967CF9" w:rsidRDefault="00377C39" w:rsidP="00B116C0"/>
  <w:p w14:paraId="0F13E357" w14:textId="77777777" w:rsidR="00967CF9" w:rsidRDefault="00377C39" w:rsidP="00EA011F"/>
  <w:p w14:paraId="09052FBD" w14:textId="77777777" w:rsidR="00967CF9" w:rsidRDefault="00377C39" w:rsidP="00EA011F"/>
  <w:p w14:paraId="270522CE" w14:textId="77777777" w:rsidR="00967CF9" w:rsidRDefault="00377C39" w:rsidP="00EA011F"/>
  <w:p w14:paraId="0B14F4B5" w14:textId="77777777" w:rsidR="00967CF9" w:rsidRDefault="00377C39" w:rsidP="00EA0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A34D" w14:textId="77777777" w:rsidR="00A87765" w:rsidRDefault="00A87765">
      <w:pPr>
        <w:spacing w:after="0" w:line="240" w:lineRule="auto"/>
      </w:pPr>
      <w:r>
        <w:separator/>
      </w:r>
    </w:p>
  </w:footnote>
  <w:footnote w:type="continuationSeparator" w:id="0">
    <w:p w14:paraId="59631FDC" w14:textId="77777777" w:rsidR="00A87765" w:rsidRDefault="00A8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9B46" w14:textId="77777777" w:rsidR="00967CF9" w:rsidRDefault="00377C39"/>
  <w:p w14:paraId="13A27D70" w14:textId="77777777" w:rsidR="00967CF9" w:rsidRDefault="00377C39"/>
  <w:p w14:paraId="5BB2DD38" w14:textId="77777777" w:rsidR="00967CF9" w:rsidRDefault="00377C39" w:rsidP="00B116C0"/>
  <w:p w14:paraId="77DD9BA3" w14:textId="77777777" w:rsidR="00967CF9" w:rsidRDefault="00377C39" w:rsidP="00B116C0"/>
  <w:p w14:paraId="0BA8A472" w14:textId="77777777" w:rsidR="00967CF9" w:rsidRDefault="00377C39" w:rsidP="00B116C0"/>
  <w:p w14:paraId="5FB95000" w14:textId="77777777" w:rsidR="00967CF9" w:rsidRDefault="00377C39" w:rsidP="00EA011F"/>
  <w:p w14:paraId="633EFEBE" w14:textId="77777777" w:rsidR="00967CF9" w:rsidRDefault="00377C39" w:rsidP="00EA011F"/>
  <w:p w14:paraId="02BFAAB3" w14:textId="77777777" w:rsidR="00967CF9" w:rsidRDefault="00377C39" w:rsidP="00EA011F"/>
  <w:p w14:paraId="0E04492E" w14:textId="77777777" w:rsidR="00967CF9" w:rsidRDefault="00377C39" w:rsidP="00EA01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E12E6"/>
    <w:multiLevelType w:val="hybridMultilevel"/>
    <w:tmpl w:val="D128A358"/>
    <w:lvl w:ilvl="0" w:tplc="4D2C1F92">
      <w:start w:val="1"/>
      <w:numFmt w:val="decimal"/>
      <w:lvlText w:val="%1."/>
      <w:lvlJc w:val="left"/>
      <w:pPr>
        <w:ind w:left="1075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E3"/>
    <w:rsid w:val="000073B2"/>
    <w:rsid w:val="00010915"/>
    <w:rsid w:val="00013C39"/>
    <w:rsid w:val="00017963"/>
    <w:rsid w:val="000203AA"/>
    <w:rsid w:val="00021887"/>
    <w:rsid w:val="00025B61"/>
    <w:rsid w:val="00031D9D"/>
    <w:rsid w:val="0003425F"/>
    <w:rsid w:val="000372D5"/>
    <w:rsid w:val="00040A39"/>
    <w:rsid w:val="000439AA"/>
    <w:rsid w:val="00044859"/>
    <w:rsid w:val="00046055"/>
    <w:rsid w:val="00057641"/>
    <w:rsid w:val="0006021C"/>
    <w:rsid w:val="00064810"/>
    <w:rsid w:val="000654A3"/>
    <w:rsid w:val="000710E9"/>
    <w:rsid w:val="00075AA3"/>
    <w:rsid w:val="00077C92"/>
    <w:rsid w:val="00077D71"/>
    <w:rsid w:val="0008098B"/>
    <w:rsid w:val="00080F34"/>
    <w:rsid w:val="000847CB"/>
    <w:rsid w:val="00087183"/>
    <w:rsid w:val="000876A8"/>
    <w:rsid w:val="00090B03"/>
    <w:rsid w:val="00096972"/>
    <w:rsid w:val="00096BE4"/>
    <w:rsid w:val="000A0254"/>
    <w:rsid w:val="000A2534"/>
    <w:rsid w:val="000A5F63"/>
    <w:rsid w:val="000B2565"/>
    <w:rsid w:val="000B376A"/>
    <w:rsid w:val="000C69C0"/>
    <w:rsid w:val="000C7027"/>
    <w:rsid w:val="000D2DEE"/>
    <w:rsid w:val="000D66F5"/>
    <w:rsid w:val="000D6840"/>
    <w:rsid w:val="000E3FFA"/>
    <w:rsid w:val="000E4F2D"/>
    <w:rsid w:val="000F116B"/>
    <w:rsid w:val="001021EE"/>
    <w:rsid w:val="00106797"/>
    <w:rsid w:val="00107911"/>
    <w:rsid w:val="0011153D"/>
    <w:rsid w:val="001143A6"/>
    <w:rsid w:val="00114E01"/>
    <w:rsid w:val="00116A7F"/>
    <w:rsid w:val="00123C64"/>
    <w:rsid w:val="00123F71"/>
    <w:rsid w:val="0012412D"/>
    <w:rsid w:val="001250F3"/>
    <w:rsid w:val="00125FB5"/>
    <w:rsid w:val="00131F38"/>
    <w:rsid w:val="00150FD3"/>
    <w:rsid w:val="001573CD"/>
    <w:rsid w:val="00163913"/>
    <w:rsid w:val="00165459"/>
    <w:rsid w:val="00176122"/>
    <w:rsid w:val="0017692C"/>
    <w:rsid w:val="0018185E"/>
    <w:rsid w:val="001862C0"/>
    <w:rsid w:val="00186758"/>
    <w:rsid w:val="00187C98"/>
    <w:rsid w:val="001914C0"/>
    <w:rsid w:val="00193954"/>
    <w:rsid w:val="00195777"/>
    <w:rsid w:val="001976CE"/>
    <w:rsid w:val="00197D7D"/>
    <w:rsid w:val="00197DAE"/>
    <w:rsid w:val="001A0933"/>
    <w:rsid w:val="001A0ED0"/>
    <w:rsid w:val="001A311B"/>
    <w:rsid w:val="001A46A4"/>
    <w:rsid w:val="001B1475"/>
    <w:rsid w:val="001B1C91"/>
    <w:rsid w:val="001B751F"/>
    <w:rsid w:val="001C0B29"/>
    <w:rsid w:val="001C2017"/>
    <w:rsid w:val="001C3B92"/>
    <w:rsid w:val="001C492C"/>
    <w:rsid w:val="001C70D4"/>
    <w:rsid w:val="001C7BD8"/>
    <w:rsid w:val="001D3587"/>
    <w:rsid w:val="001D4561"/>
    <w:rsid w:val="001E02AA"/>
    <w:rsid w:val="001E1F5C"/>
    <w:rsid w:val="001E3254"/>
    <w:rsid w:val="001E5AE2"/>
    <w:rsid w:val="001F3AA4"/>
    <w:rsid w:val="001F6909"/>
    <w:rsid w:val="001F7BD6"/>
    <w:rsid w:val="002005B2"/>
    <w:rsid w:val="0020227C"/>
    <w:rsid w:val="002077EC"/>
    <w:rsid w:val="00213F38"/>
    <w:rsid w:val="00213F8A"/>
    <w:rsid w:val="0022311A"/>
    <w:rsid w:val="00223FAA"/>
    <w:rsid w:val="00225131"/>
    <w:rsid w:val="00225D1E"/>
    <w:rsid w:val="00227EDE"/>
    <w:rsid w:val="0023055A"/>
    <w:rsid w:val="00233337"/>
    <w:rsid w:val="002337DD"/>
    <w:rsid w:val="00237477"/>
    <w:rsid w:val="00241FD4"/>
    <w:rsid w:val="00245EA5"/>
    <w:rsid w:val="0025129A"/>
    <w:rsid w:val="00257757"/>
    <w:rsid w:val="00257C08"/>
    <w:rsid w:val="00267B20"/>
    <w:rsid w:val="00274D38"/>
    <w:rsid w:val="00280E9B"/>
    <w:rsid w:val="00282E61"/>
    <w:rsid w:val="002831FE"/>
    <w:rsid w:val="00287379"/>
    <w:rsid w:val="0028755A"/>
    <w:rsid w:val="00287B88"/>
    <w:rsid w:val="002952D9"/>
    <w:rsid w:val="002A1456"/>
    <w:rsid w:val="002A42E4"/>
    <w:rsid w:val="002A698C"/>
    <w:rsid w:val="002A7C27"/>
    <w:rsid w:val="002B0291"/>
    <w:rsid w:val="002B496A"/>
    <w:rsid w:val="002B79D1"/>
    <w:rsid w:val="002D1534"/>
    <w:rsid w:val="002D4E2D"/>
    <w:rsid w:val="002D4E3E"/>
    <w:rsid w:val="002E217A"/>
    <w:rsid w:val="002E466C"/>
    <w:rsid w:val="002F0406"/>
    <w:rsid w:val="002F4E99"/>
    <w:rsid w:val="002F5679"/>
    <w:rsid w:val="002F61FA"/>
    <w:rsid w:val="002F6414"/>
    <w:rsid w:val="002F71C9"/>
    <w:rsid w:val="002F7543"/>
    <w:rsid w:val="00303F49"/>
    <w:rsid w:val="003047BE"/>
    <w:rsid w:val="003059FF"/>
    <w:rsid w:val="003068C8"/>
    <w:rsid w:val="00307861"/>
    <w:rsid w:val="00307CC0"/>
    <w:rsid w:val="00307D5E"/>
    <w:rsid w:val="00311436"/>
    <w:rsid w:val="003143E2"/>
    <w:rsid w:val="00315448"/>
    <w:rsid w:val="0031689C"/>
    <w:rsid w:val="0032195E"/>
    <w:rsid w:val="00321BC5"/>
    <w:rsid w:val="00322E99"/>
    <w:rsid w:val="003246E8"/>
    <w:rsid w:val="003301E5"/>
    <w:rsid w:val="00333CF8"/>
    <w:rsid w:val="00350DD1"/>
    <w:rsid w:val="003537F2"/>
    <w:rsid w:val="003547C6"/>
    <w:rsid w:val="00354BD5"/>
    <w:rsid w:val="003560C5"/>
    <w:rsid w:val="00356C15"/>
    <w:rsid w:val="003602A3"/>
    <w:rsid w:val="00367516"/>
    <w:rsid w:val="00377B74"/>
    <w:rsid w:val="00377C39"/>
    <w:rsid w:val="0038106E"/>
    <w:rsid w:val="00385CA4"/>
    <w:rsid w:val="00387B1E"/>
    <w:rsid w:val="00390667"/>
    <w:rsid w:val="00396323"/>
    <w:rsid w:val="00396A93"/>
    <w:rsid w:val="00396AA3"/>
    <w:rsid w:val="003A31C1"/>
    <w:rsid w:val="003A590D"/>
    <w:rsid w:val="003C0CB1"/>
    <w:rsid w:val="003C0D27"/>
    <w:rsid w:val="003C28B2"/>
    <w:rsid w:val="003C389A"/>
    <w:rsid w:val="003D0539"/>
    <w:rsid w:val="003D2539"/>
    <w:rsid w:val="003D2ED1"/>
    <w:rsid w:val="003D4082"/>
    <w:rsid w:val="003D4617"/>
    <w:rsid w:val="003E7948"/>
    <w:rsid w:val="003F214D"/>
    <w:rsid w:val="003F6813"/>
    <w:rsid w:val="004147E0"/>
    <w:rsid w:val="00416707"/>
    <w:rsid w:val="00417964"/>
    <w:rsid w:val="00420059"/>
    <w:rsid w:val="004265FE"/>
    <w:rsid w:val="00432F65"/>
    <w:rsid w:val="00436614"/>
    <w:rsid w:val="004366DC"/>
    <w:rsid w:val="00443664"/>
    <w:rsid w:val="00447B37"/>
    <w:rsid w:val="00450A91"/>
    <w:rsid w:val="00450F32"/>
    <w:rsid w:val="00452AB1"/>
    <w:rsid w:val="004532E8"/>
    <w:rsid w:val="00454B14"/>
    <w:rsid w:val="00454CE9"/>
    <w:rsid w:val="00454E4B"/>
    <w:rsid w:val="004605C1"/>
    <w:rsid w:val="004639F0"/>
    <w:rsid w:val="00467839"/>
    <w:rsid w:val="00467EEE"/>
    <w:rsid w:val="004724B0"/>
    <w:rsid w:val="00473FAC"/>
    <w:rsid w:val="00476B62"/>
    <w:rsid w:val="00480327"/>
    <w:rsid w:val="004827FA"/>
    <w:rsid w:val="00482F4E"/>
    <w:rsid w:val="00485612"/>
    <w:rsid w:val="0048589A"/>
    <w:rsid w:val="0049156A"/>
    <w:rsid w:val="004918D4"/>
    <w:rsid w:val="00494C6D"/>
    <w:rsid w:val="00497A03"/>
    <w:rsid w:val="004A24E3"/>
    <w:rsid w:val="004A3F97"/>
    <w:rsid w:val="004A5106"/>
    <w:rsid w:val="004B2E0D"/>
    <w:rsid w:val="004B773A"/>
    <w:rsid w:val="004C17A8"/>
    <w:rsid w:val="004C6BD1"/>
    <w:rsid w:val="004D11B7"/>
    <w:rsid w:val="004D134F"/>
    <w:rsid w:val="004D3CDC"/>
    <w:rsid w:val="004D5CB3"/>
    <w:rsid w:val="004E0F96"/>
    <w:rsid w:val="004E0FA3"/>
    <w:rsid w:val="004E178C"/>
    <w:rsid w:val="004E22D3"/>
    <w:rsid w:val="004E3153"/>
    <w:rsid w:val="004E39FA"/>
    <w:rsid w:val="004F02E4"/>
    <w:rsid w:val="004F0F3D"/>
    <w:rsid w:val="004F3B7E"/>
    <w:rsid w:val="004F5AC3"/>
    <w:rsid w:val="004F798A"/>
    <w:rsid w:val="00500554"/>
    <w:rsid w:val="005020BE"/>
    <w:rsid w:val="00506AF2"/>
    <w:rsid w:val="005078DE"/>
    <w:rsid w:val="005100D6"/>
    <w:rsid w:val="0051033A"/>
    <w:rsid w:val="005130DF"/>
    <w:rsid w:val="00513B3E"/>
    <w:rsid w:val="00516992"/>
    <w:rsid w:val="005230F3"/>
    <w:rsid w:val="005243F7"/>
    <w:rsid w:val="005416F9"/>
    <w:rsid w:val="0054426B"/>
    <w:rsid w:val="00545BB5"/>
    <w:rsid w:val="00546CA7"/>
    <w:rsid w:val="00550865"/>
    <w:rsid w:val="00556836"/>
    <w:rsid w:val="0056282A"/>
    <w:rsid w:val="00563F88"/>
    <w:rsid w:val="0056449C"/>
    <w:rsid w:val="005661CA"/>
    <w:rsid w:val="005700FF"/>
    <w:rsid w:val="00570E02"/>
    <w:rsid w:val="00582B80"/>
    <w:rsid w:val="0058646B"/>
    <w:rsid w:val="005908AE"/>
    <w:rsid w:val="0059449A"/>
    <w:rsid w:val="005946B9"/>
    <w:rsid w:val="005A0F31"/>
    <w:rsid w:val="005A2A42"/>
    <w:rsid w:val="005B4D9F"/>
    <w:rsid w:val="005B6A08"/>
    <w:rsid w:val="005C6EF5"/>
    <w:rsid w:val="005D1BF5"/>
    <w:rsid w:val="005D432E"/>
    <w:rsid w:val="005D70B2"/>
    <w:rsid w:val="005E24E0"/>
    <w:rsid w:val="005E4E08"/>
    <w:rsid w:val="005E6437"/>
    <w:rsid w:val="005E68B9"/>
    <w:rsid w:val="005F1435"/>
    <w:rsid w:val="00600150"/>
    <w:rsid w:val="00602FF2"/>
    <w:rsid w:val="00603146"/>
    <w:rsid w:val="0060503D"/>
    <w:rsid w:val="006061A4"/>
    <w:rsid w:val="00612F03"/>
    <w:rsid w:val="00613598"/>
    <w:rsid w:val="006206D7"/>
    <w:rsid w:val="00627E80"/>
    <w:rsid w:val="00631DDD"/>
    <w:rsid w:val="00634E23"/>
    <w:rsid w:val="00636C6F"/>
    <w:rsid w:val="0064410A"/>
    <w:rsid w:val="0064625C"/>
    <w:rsid w:val="00650236"/>
    <w:rsid w:val="006507C2"/>
    <w:rsid w:val="00653553"/>
    <w:rsid w:val="0065407D"/>
    <w:rsid w:val="006562DA"/>
    <w:rsid w:val="00660F1D"/>
    <w:rsid w:val="006611FC"/>
    <w:rsid w:val="0066213D"/>
    <w:rsid w:val="00681DE2"/>
    <w:rsid w:val="006B41AE"/>
    <w:rsid w:val="006B5429"/>
    <w:rsid w:val="006B6003"/>
    <w:rsid w:val="006C07F5"/>
    <w:rsid w:val="006D24F4"/>
    <w:rsid w:val="006D2771"/>
    <w:rsid w:val="006D42FD"/>
    <w:rsid w:val="006D5234"/>
    <w:rsid w:val="006E12B0"/>
    <w:rsid w:val="006E39DC"/>
    <w:rsid w:val="006F4DF1"/>
    <w:rsid w:val="006F56CB"/>
    <w:rsid w:val="0070299F"/>
    <w:rsid w:val="007050D1"/>
    <w:rsid w:val="00723FB6"/>
    <w:rsid w:val="00725C69"/>
    <w:rsid w:val="00726C2A"/>
    <w:rsid w:val="00726C74"/>
    <w:rsid w:val="00732782"/>
    <w:rsid w:val="0073286E"/>
    <w:rsid w:val="00733516"/>
    <w:rsid w:val="00741135"/>
    <w:rsid w:val="007436B3"/>
    <w:rsid w:val="00744A1D"/>
    <w:rsid w:val="007517F1"/>
    <w:rsid w:val="00760E54"/>
    <w:rsid w:val="00762252"/>
    <w:rsid w:val="00762B90"/>
    <w:rsid w:val="007643CE"/>
    <w:rsid w:val="007651BA"/>
    <w:rsid w:val="0076571E"/>
    <w:rsid w:val="00770D1A"/>
    <w:rsid w:val="00771F56"/>
    <w:rsid w:val="007863E9"/>
    <w:rsid w:val="007870F2"/>
    <w:rsid w:val="00790A41"/>
    <w:rsid w:val="00790C46"/>
    <w:rsid w:val="00791483"/>
    <w:rsid w:val="007917A9"/>
    <w:rsid w:val="00796CB1"/>
    <w:rsid w:val="007A1CC4"/>
    <w:rsid w:val="007A67CC"/>
    <w:rsid w:val="007B4B2D"/>
    <w:rsid w:val="007B5E35"/>
    <w:rsid w:val="007B6C3C"/>
    <w:rsid w:val="007D1885"/>
    <w:rsid w:val="007D7CEC"/>
    <w:rsid w:val="007E4A14"/>
    <w:rsid w:val="007F1151"/>
    <w:rsid w:val="007F275C"/>
    <w:rsid w:val="007F4FC2"/>
    <w:rsid w:val="007F567B"/>
    <w:rsid w:val="00802C4F"/>
    <w:rsid w:val="00806406"/>
    <w:rsid w:val="008068AE"/>
    <w:rsid w:val="00807B78"/>
    <w:rsid w:val="0081097F"/>
    <w:rsid w:val="00813374"/>
    <w:rsid w:val="008155D9"/>
    <w:rsid w:val="00816760"/>
    <w:rsid w:val="0083297F"/>
    <w:rsid w:val="00840857"/>
    <w:rsid w:val="008461FA"/>
    <w:rsid w:val="008548A9"/>
    <w:rsid w:val="00856239"/>
    <w:rsid w:val="0086137A"/>
    <w:rsid w:val="00864BA8"/>
    <w:rsid w:val="0086536B"/>
    <w:rsid w:val="008655B1"/>
    <w:rsid w:val="00866F1C"/>
    <w:rsid w:val="0087303A"/>
    <w:rsid w:val="00874788"/>
    <w:rsid w:val="00875746"/>
    <w:rsid w:val="00876462"/>
    <w:rsid w:val="00880D9B"/>
    <w:rsid w:val="008970C1"/>
    <w:rsid w:val="008A070C"/>
    <w:rsid w:val="008A31F6"/>
    <w:rsid w:val="008A7BCC"/>
    <w:rsid w:val="008B059F"/>
    <w:rsid w:val="008B4255"/>
    <w:rsid w:val="008B5616"/>
    <w:rsid w:val="008C3E48"/>
    <w:rsid w:val="008C4BFE"/>
    <w:rsid w:val="008C7D25"/>
    <w:rsid w:val="008D0D9D"/>
    <w:rsid w:val="008D29D9"/>
    <w:rsid w:val="008D44B9"/>
    <w:rsid w:val="008D688E"/>
    <w:rsid w:val="008D79D7"/>
    <w:rsid w:val="008E301C"/>
    <w:rsid w:val="008E4280"/>
    <w:rsid w:val="008E714F"/>
    <w:rsid w:val="008E7735"/>
    <w:rsid w:val="008E7A2F"/>
    <w:rsid w:val="008F15A3"/>
    <w:rsid w:val="008F47C3"/>
    <w:rsid w:val="008F7827"/>
    <w:rsid w:val="008F7EFF"/>
    <w:rsid w:val="009000B3"/>
    <w:rsid w:val="009013B7"/>
    <w:rsid w:val="009021EE"/>
    <w:rsid w:val="00902CA7"/>
    <w:rsid w:val="009050F8"/>
    <w:rsid w:val="00906A1A"/>
    <w:rsid w:val="00910213"/>
    <w:rsid w:val="00912E46"/>
    <w:rsid w:val="00912FFD"/>
    <w:rsid w:val="00920D07"/>
    <w:rsid w:val="00921737"/>
    <w:rsid w:val="00935CEB"/>
    <w:rsid w:val="009360F5"/>
    <w:rsid w:val="009367D7"/>
    <w:rsid w:val="00936E9D"/>
    <w:rsid w:val="009405DC"/>
    <w:rsid w:val="0096239D"/>
    <w:rsid w:val="00963842"/>
    <w:rsid w:val="00965560"/>
    <w:rsid w:val="00967D98"/>
    <w:rsid w:val="009715C3"/>
    <w:rsid w:val="00974E57"/>
    <w:rsid w:val="00980F09"/>
    <w:rsid w:val="00986BF7"/>
    <w:rsid w:val="00990D75"/>
    <w:rsid w:val="0099248E"/>
    <w:rsid w:val="0099253F"/>
    <w:rsid w:val="0099258E"/>
    <w:rsid w:val="009A6618"/>
    <w:rsid w:val="009B2B9D"/>
    <w:rsid w:val="009B5536"/>
    <w:rsid w:val="009B73BD"/>
    <w:rsid w:val="009C241D"/>
    <w:rsid w:val="009C4DE8"/>
    <w:rsid w:val="009C6478"/>
    <w:rsid w:val="009C7CA1"/>
    <w:rsid w:val="009E4188"/>
    <w:rsid w:val="009F0DFC"/>
    <w:rsid w:val="009F37BB"/>
    <w:rsid w:val="009F5A29"/>
    <w:rsid w:val="009F71CF"/>
    <w:rsid w:val="009F7F44"/>
    <w:rsid w:val="00A00242"/>
    <w:rsid w:val="00A040C8"/>
    <w:rsid w:val="00A05C53"/>
    <w:rsid w:val="00A078DF"/>
    <w:rsid w:val="00A07A36"/>
    <w:rsid w:val="00A07E1B"/>
    <w:rsid w:val="00A10D58"/>
    <w:rsid w:val="00A1477E"/>
    <w:rsid w:val="00A15FE0"/>
    <w:rsid w:val="00A1748E"/>
    <w:rsid w:val="00A17A7F"/>
    <w:rsid w:val="00A24951"/>
    <w:rsid w:val="00A2771F"/>
    <w:rsid w:val="00A36FCA"/>
    <w:rsid w:val="00A3742C"/>
    <w:rsid w:val="00A42641"/>
    <w:rsid w:val="00A50732"/>
    <w:rsid w:val="00A515A2"/>
    <w:rsid w:val="00A546CE"/>
    <w:rsid w:val="00A55253"/>
    <w:rsid w:val="00A578A2"/>
    <w:rsid w:val="00A75334"/>
    <w:rsid w:val="00A8232C"/>
    <w:rsid w:val="00A87765"/>
    <w:rsid w:val="00A92C7F"/>
    <w:rsid w:val="00A945D0"/>
    <w:rsid w:val="00A94B96"/>
    <w:rsid w:val="00AA0139"/>
    <w:rsid w:val="00AA0D26"/>
    <w:rsid w:val="00AB16FA"/>
    <w:rsid w:val="00AB2DB2"/>
    <w:rsid w:val="00AB352D"/>
    <w:rsid w:val="00AB3FDC"/>
    <w:rsid w:val="00AB5952"/>
    <w:rsid w:val="00AB627D"/>
    <w:rsid w:val="00AB6FEF"/>
    <w:rsid w:val="00AD3B2D"/>
    <w:rsid w:val="00AD46F2"/>
    <w:rsid w:val="00AD5D1D"/>
    <w:rsid w:val="00AD7316"/>
    <w:rsid w:val="00AE5DA2"/>
    <w:rsid w:val="00AF15F5"/>
    <w:rsid w:val="00AF3305"/>
    <w:rsid w:val="00AF6939"/>
    <w:rsid w:val="00B028BE"/>
    <w:rsid w:val="00B03FAC"/>
    <w:rsid w:val="00B103B7"/>
    <w:rsid w:val="00B1127D"/>
    <w:rsid w:val="00B13A18"/>
    <w:rsid w:val="00B14938"/>
    <w:rsid w:val="00B25D6B"/>
    <w:rsid w:val="00B26EC0"/>
    <w:rsid w:val="00B27B7A"/>
    <w:rsid w:val="00B27F4A"/>
    <w:rsid w:val="00B30824"/>
    <w:rsid w:val="00B32683"/>
    <w:rsid w:val="00B32B2D"/>
    <w:rsid w:val="00B334D6"/>
    <w:rsid w:val="00B3608D"/>
    <w:rsid w:val="00B376A3"/>
    <w:rsid w:val="00B42005"/>
    <w:rsid w:val="00B42461"/>
    <w:rsid w:val="00B42EEA"/>
    <w:rsid w:val="00B57CF7"/>
    <w:rsid w:val="00B64296"/>
    <w:rsid w:val="00B70BA7"/>
    <w:rsid w:val="00B72393"/>
    <w:rsid w:val="00B72688"/>
    <w:rsid w:val="00B736DB"/>
    <w:rsid w:val="00B73815"/>
    <w:rsid w:val="00B82A86"/>
    <w:rsid w:val="00B84D51"/>
    <w:rsid w:val="00B85A4B"/>
    <w:rsid w:val="00B926C4"/>
    <w:rsid w:val="00B93FE8"/>
    <w:rsid w:val="00B97680"/>
    <w:rsid w:val="00BA0120"/>
    <w:rsid w:val="00BA4C1B"/>
    <w:rsid w:val="00BA5603"/>
    <w:rsid w:val="00BB0847"/>
    <w:rsid w:val="00BB60A6"/>
    <w:rsid w:val="00BB64F4"/>
    <w:rsid w:val="00BC062F"/>
    <w:rsid w:val="00BC09C9"/>
    <w:rsid w:val="00BC22D3"/>
    <w:rsid w:val="00BC7717"/>
    <w:rsid w:val="00BD75D7"/>
    <w:rsid w:val="00BE5C62"/>
    <w:rsid w:val="00BF2CAE"/>
    <w:rsid w:val="00C00D4D"/>
    <w:rsid w:val="00C01524"/>
    <w:rsid w:val="00C027F9"/>
    <w:rsid w:val="00C06F1E"/>
    <w:rsid w:val="00C110FD"/>
    <w:rsid w:val="00C12CB0"/>
    <w:rsid w:val="00C168AC"/>
    <w:rsid w:val="00C2151C"/>
    <w:rsid w:val="00C23183"/>
    <w:rsid w:val="00C25D84"/>
    <w:rsid w:val="00C2624E"/>
    <w:rsid w:val="00C31D87"/>
    <w:rsid w:val="00C32EAA"/>
    <w:rsid w:val="00C37061"/>
    <w:rsid w:val="00C40FEF"/>
    <w:rsid w:val="00C46402"/>
    <w:rsid w:val="00C46403"/>
    <w:rsid w:val="00C5406D"/>
    <w:rsid w:val="00C554A8"/>
    <w:rsid w:val="00C56675"/>
    <w:rsid w:val="00C64EF9"/>
    <w:rsid w:val="00C6659F"/>
    <w:rsid w:val="00C66901"/>
    <w:rsid w:val="00C766E6"/>
    <w:rsid w:val="00C856CC"/>
    <w:rsid w:val="00C85EB1"/>
    <w:rsid w:val="00C91B05"/>
    <w:rsid w:val="00C95ACD"/>
    <w:rsid w:val="00C96407"/>
    <w:rsid w:val="00C970F8"/>
    <w:rsid w:val="00CA1249"/>
    <w:rsid w:val="00CA19FF"/>
    <w:rsid w:val="00CA44B6"/>
    <w:rsid w:val="00CB0F92"/>
    <w:rsid w:val="00CB4B23"/>
    <w:rsid w:val="00CB5A30"/>
    <w:rsid w:val="00CC6865"/>
    <w:rsid w:val="00CD009D"/>
    <w:rsid w:val="00CD3B22"/>
    <w:rsid w:val="00CD4DF0"/>
    <w:rsid w:val="00CD4DFF"/>
    <w:rsid w:val="00CD58D1"/>
    <w:rsid w:val="00CD6BB8"/>
    <w:rsid w:val="00CF2218"/>
    <w:rsid w:val="00CF5B14"/>
    <w:rsid w:val="00CF7F66"/>
    <w:rsid w:val="00D00E44"/>
    <w:rsid w:val="00D127E7"/>
    <w:rsid w:val="00D146B3"/>
    <w:rsid w:val="00D17FAF"/>
    <w:rsid w:val="00D26468"/>
    <w:rsid w:val="00D33C21"/>
    <w:rsid w:val="00D37FAD"/>
    <w:rsid w:val="00D45E08"/>
    <w:rsid w:val="00D46B8F"/>
    <w:rsid w:val="00D47AFC"/>
    <w:rsid w:val="00D578FF"/>
    <w:rsid w:val="00D6191E"/>
    <w:rsid w:val="00D61DB6"/>
    <w:rsid w:val="00D64365"/>
    <w:rsid w:val="00D658B7"/>
    <w:rsid w:val="00D66A36"/>
    <w:rsid w:val="00D7537E"/>
    <w:rsid w:val="00D84E30"/>
    <w:rsid w:val="00D86452"/>
    <w:rsid w:val="00D86FE5"/>
    <w:rsid w:val="00D87983"/>
    <w:rsid w:val="00D87A78"/>
    <w:rsid w:val="00D91234"/>
    <w:rsid w:val="00DA40F5"/>
    <w:rsid w:val="00DB065C"/>
    <w:rsid w:val="00DB0F41"/>
    <w:rsid w:val="00DB218F"/>
    <w:rsid w:val="00DC1166"/>
    <w:rsid w:val="00DC2ED8"/>
    <w:rsid w:val="00DD1360"/>
    <w:rsid w:val="00DD2BAD"/>
    <w:rsid w:val="00DE54C4"/>
    <w:rsid w:val="00DF1C82"/>
    <w:rsid w:val="00DF6BBD"/>
    <w:rsid w:val="00E024C3"/>
    <w:rsid w:val="00E029DC"/>
    <w:rsid w:val="00E043FD"/>
    <w:rsid w:val="00E1339C"/>
    <w:rsid w:val="00E16158"/>
    <w:rsid w:val="00E17F93"/>
    <w:rsid w:val="00E21B71"/>
    <w:rsid w:val="00E304AB"/>
    <w:rsid w:val="00E330CB"/>
    <w:rsid w:val="00E3381E"/>
    <w:rsid w:val="00E36CAB"/>
    <w:rsid w:val="00E417C5"/>
    <w:rsid w:val="00E41C27"/>
    <w:rsid w:val="00E4529A"/>
    <w:rsid w:val="00E46A67"/>
    <w:rsid w:val="00E502C2"/>
    <w:rsid w:val="00E504DB"/>
    <w:rsid w:val="00E5496B"/>
    <w:rsid w:val="00E603FB"/>
    <w:rsid w:val="00E64536"/>
    <w:rsid w:val="00E64C1A"/>
    <w:rsid w:val="00E66A2C"/>
    <w:rsid w:val="00E672C5"/>
    <w:rsid w:val="00E67524"/>
    <w:rsid w:val="00E706A1"/>
    <w:rsid w:val="00E74A75"/>
    <w:rsid w:val="00E75E50"/>
    <w:rsid w:val="00E77133"/>
    <w:rsid w:val="00E87EC7"/>
    <w:rsid w:val="00E91CAC"/>
    <w:rsid w:val="00E9217F"/>
    <w:rsid w:val="00E93010"/>
    <w:rsid w:val="00E93FFA"/>
    <w:rsid w:val="00EA1B63"/>
    <w:rsid w:val="00EA2A49"/>
    <w:rsid w:val="00EB025D"/>
    <w:rsid w:val="00EB0735"/>
    <w:rsid w:val="00EB1479"/>
    <w:rsid w:val="00EB341A"/>
    <w:rsid w:val="00EB6EAF"/>
    <w:rsid w:val="00EC38EF"/>
    <w:rsid w:val="00ED0F4E"/>
    <w:rsid w:val="00ED24E4"/>
    <w:rsid w:val="00ED2839"/>
    <w:rsid w:val="00ED3C08"/>
    <w:rsid w:val="00ED3D57"/>
    <w:rsid w:val="00ED45BD"/>
    <w:rsid w:val="00ED5E91"/>
    <w:rsid w:val="00EF0923"/>
    <w:rsid w:val="00EF09FC"/>
    <w:rsid w:val="00EF1E6F"/>
    <w:rsid w:val="00EF342A"/>
    <w:rsid w:val="00EF6415"/>
    <w:rsid w:val="00F00550"/>
    <w:rsid w:val="00F00D04"/>
    <w:rsid w:val="00F04E2D"/>
    <w:rsid w:val="00F11873"/>
    <w:rsid w:val="00F143AF"/>
    <w:rsid w:val="00F15245"/>
    <w:rsid w:val="00F17B4D"/>
    <w:rsid w:val="00F22C62"/>
    <w:rsid w:val="00F22D27"/>
    <w:rsid w:val="00F2452E"/>
    <w:rsid w:val="00F263C9"/>
    <w:rsid w:val="00F26C47"/>
    <w:rsid w:val="00F303B4"/>
    <w:rsid w:val="00F31D7B"/>
    <w:rsid w:val="00F33B34"/>
    <w:rsid w:val="00F3403F"/>
    <w:rsid w:val="00F44A67"/>
    <w:rsid w:val="00F52E95"/>
    <w:rsid w:val="00F53370"/>
    <w:rsid w:val="00F533C2"/>
    <w:rsid w:val="00F53451"/>
    <w:rsid w:val="00F53A22"/>
    <w:rsid w:val="00F62290"/>
    <w:rsid w:val="00F6480F"/>
    <w:rsid w:val="00F6752D"/>
    <w:rsid w:val="00F71754"/>
    <w:rsid w:val="00F7359F"/>
    <w:rsid w:val="00F76BD2"/>
    <w:rsid w:val="00F8243C"/>
    <w:rsid w:val="00F8536A"/>
    <w:rsid w:val="00F94AF6"/>
    <w:rsid w:val="00F9685F"/>
    <w:rsid w:val="00FA2C3F"/>
    <w:rsid w:val="00FA3C27"/>
    <w:rsid w:val="00FA5B6F"/>
    <w:rsid w:val="00FA7494"/>
    <w:rsid w:val="00FB0D01"/>
    <w:rsid w:val="00FB308E"/>
    <w:rsid w:val="00FB556B"/>
    <w:rsid w:val="00FC20C5"/>
    <w:rsid w:val="00FC2ECA"/>
    <w:rsid w:val="00FC5B17"/>
    <w:rsid w:val="00FC5D12"/>
    <w:rsid w:val="00FC7767"/>
    <w:rsid w:val="00FC7B9B"/>
    <w:rsid w:val="00FD2CFA"/>
    <w:rsid w:val="00FD33BA"/>
    <w:rsid w:val="00FD7AFE"/>
    <w:rsid w:val="00FE0DF0"/>
    <w:rsid w:val="00FF1AC7"/>
    <w:rsid w:val="00FF357C"/>
    <w:rsid w:val="00FF35B3"/>
    <w:rsid w:val="00FF6FCE"/>
    <w:rsid w:val="00FF73F6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A557"/>
  <w15:docId w15:val="{1E8FC7DA-CCC0-4364-BAEF-6916819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F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0"/>
      <w:lang w:eastAsia="he-IL"/>
    </w:rPr>
  </w:style>
  <w:style w:type="character" w:customStyle="1" w:styleId="a4">
    <w:name w:val="כותרת תחתונה תו"/>
    <w:basedOn w:val="a0"/>
    <w:link w:val="a3"/>
    <w:rsid w:val="00BB64F4"/>
    <w:rPr>
      <w:rFonts w:ascii="Times New Roman" w:eastAsia="Times New Roman" w:hAnsi="Times New Roman" w:cs="David"/>
      <w:snapToGrid w:val="0"/>
      <w:sz w:val="20"/>
      <w:lang w:eastAsia="he-IL"/>
    </w:rPr>
  </w:style>
  <w:style w:type="character" w:styleId="a5">
    <w:name w:val="page number"/>
    <w:basedOn w:val="a0"/>
    <w:rsid w:val="00BB64F4"/>
  </w:style>
  <w:style w:type="paragraph" w:styleId="a6">
    <w:name w:val="List Paragraph"/>
    <w:basedOn w:val="a"/>
    <w:uiPriority w:val="34"/>
    <w:qFormat/>
    <w:rsid w:val="008757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374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.tase.co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na.isa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מודעה לעיתונות_אורד_אסיפה מיוחדת</vt:lpstr>
      <vt:lpstr>מודעה לעיתונות_אורד_אסיפה מיוחדת</vt:lpstr>
    </vt:vector>
  </TitlesOfParts>
  <Manager>ארז רוזנבוך, משרד עורכי דין</Manager>
  <Company>אורד בע"מ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מודעה לעיתונות_אורד_אסיפה מיוחדת</dc:title>
  <dc:subject>3638/12</dc:subject>
  <dc:creator>G9119-V3</dc:creator>
  <cp:keywords>Y:\CommitDocs\3638\00012\G9119-V003.doc אורד בע"מ אורד בע"מ - תיקון מדיניות תגמול + דוח ניגוד אדורם 3638/12 מודעה לעיתונות_אורד_אסיפה מיוחדת 9119-V3 G9119-V3</cp:keywords>
  <dc:description>הילה_x000d_
אורד בע"מ_x000d_
מודעה לעיתונות_אורד_אסיפה מיוחדת</dc:description>
  <cp:lastModifiedBy>Tamar Meshulam</cp:lastModifiedBy>
  <cp:revision>2</cp:revision>
  <dcterms:created xsi:type="dcterms:W3CDTF">2021-09-12T05:56:00Z</dcterms:created>
  <dcterms:modified xsi:type="dcterms:W3CDTF">2021-09-12T05:56:00Z</dcterms:modified>
  <cp:category>חברות</cp:category>
</cp:coreProperties>
</file>